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3A" w:rsidRDefault="00BB44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B443A">
        <w:tc>
          <w:tcPr>
            <w:tcW w:w="10627" w:type="dxa"/>
          </w:tcPr>
          <w:p w:rsidR="00BB443A" w:rsidRDefault="00516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190696" cy="1084857"/>
                  <wp:effectExtent l="0" t="0" r="0" b="0"/>
                  <wp:docPr id="228" name="image1.png" descr="https://lh6.googleusercontent.com/IwhRzfrkSGabunHbUCzbDwq_AwaZge7POI0fGnWXWRpZK1pXEeFPLx_qz2D3_fVTdF-Pw5icH3PIl67YxJxXuKjUWM-Sm8UfDFsW0MW6fskAjYpZxoAy_ApqC4T5H-EEQ98ZAwM=s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6.googleusercontent.com/IwhRzfrkSGabunHbUCzbDwq_AwaZge7POI0fGnWXWRpZK1pXEeFPLx_qz2D3_fVTdF-Pw5icH3PIl67YxJxXuKjUWM-Sm8UfDFsW0MW6fskAjYpZxoAy_ApqC4T5H-EEQ98ZAwM=s16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96" cy="10848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443A" w:rsidRDefault="00516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 Organiser</w:t>
            </w:r>
          </w:p>
          <w:p w:rsidR="00BB443A" w:rsidRDefault="00BB44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443A">
        <w:tc>
          <w:tcPr>
            <w:tcW w:w="10627" w:type="dxa"/>
            <w:shd w:val="clear" w:color="auto" w:fill="9CC3E5"/>
          </w:tcPr>
          <w:p w:rsidR="00BB443A" w:rsidRDefault="00113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Group: Year 3/4                           Term: Spring             Academic Year: 2023/2024</w:t>
            </w:r>
          </w:p>
        </w:tc>
      </w:tr>
      <w:tr w:rsidR="00BB443A">
        <w:trPr>
          <w:trHeight w:val="225"/>
        </w:trPr>
        <w:tc>
          <w:tcPr>
            <w:tcW w:w="10627" w:type="dxa"/>
            <w:shd w:val="clear" w:color="auto" w:fill="9CC3E5"/>
          </w:tcPr>
          <w:p w:rsidR="00BB443A" w:rsidRPr="006A0C4E" w:rsidRDefault="005164D8" w:rsidP="001136D7">
            <w:pPr>
              <w:rPr>
                <w:b/>
                <w:sz w:val="24"/>
                <w:szCs w:val="24"/>
              </w:rPr>
            </w:pPr>
            <w:r w:rsidRPr="006A0C4E">
              <w:rPr>
                <w:b/>
                <w:sz w:val="24"/>
                <w:szCs w:val="24"/>
              </w:rPr>
              <w:t xml:space="preserve">Subject: History                                     Topic: </w:t>
            </w:r>
            <w:r w:rsidR="006A0C4E" w:rsidRPr="006A0C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Vikings and Anglo Saxon struggle for the Kingdom of England.</w:t>
            </w:r>
          </w:p>
        </w:tc>
      </w:tr>
    </w:tbl>
    <w:p w:rsidR="00BB443A" w:rsidRDefault="00BB443A">
      <w:pPr>
        <w:jc w:val="center"/>
        <w:rPr>
          <w:sz w:val="24"/>
          <w:szCs w:val="24"/>
        </w:rPr>
      </w:pPr>
    </w:p>
    <w:tbl>
      <w:tblPr>
        <w:tblStyle w:val="a6"/>
        <w:tblW w:w="1062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6120"/>
      </w:tblGrid>
      <w:tr w:rsidR="00BB443A">
        <w:tc>
          <w:tcPr>
            <w:tcW w:w="10620" w:type="dxa"/>
            <w:gridSpan w:val="2"/>
            <w:shd w:val="clear" w:color="auto" w:fill="9CC3E5"/>
          </w:tcPr>
          <w:p w:rsidR="00BB443A" w:rsidRDefault="00516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should already know?</w:t>
            </w:r>
          </w:p>
        </w:tc>
      </w:tr>
      <w:tr w:rsidR="00BB443A">
        <w:tc>
          <w:tcPr>
            <w:tcW w:w="10620" w:type="dxa"/>
            <w:gridSpan w:val="2"/>
            <w:shd w:val="clear" w:color="auto" w:fill="FFFFFF"/>
          </w:tcPr>
          <w:p w:rsidR="006A0C4E" w:rsidRPr="006A0C4E" w:rsidRDefault="006A0C4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A0C4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Year 3:</w:t>
            </w:r>
            <w:r w:rsidRPr="006A0C4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Changes between Stone Age, Bronze Age and Iron Age. Rome and its impact on Britain. </w:t>
            </w:r>
          </w:p>
          <w:p w:rsidR="00BB443A" w:rsidRPr="006A0C4E" w:rsidRDefault="006A0C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0C4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Year 4:</w:t>
            </w:r>
            <w:r w:rsidRPr="006A0C4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The struggle for the Kingdom of England Britain’s settlement by Anglo-Saxons and Scots.</w:t>
            </w:r>
          </w:p>
        </w:tc>
      </w:tr>
      <w:tr w:rsidR="00BB443A">
        <w:tc>
          <w:tcPr>
            <w:tcW w:w="10620" w:type="dxa"/>
            <w:gridSpan w:val="2"/>
            <w:shd w:val="clear" w:color="auto" w:fill="9CC3E5"/>
          </w:tcPr>
          <w:p w:rsidR="00BB443A" w:rsidRDefault="005164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will I know by the end of this unit?</w:t>
            </w:r>
          </w:p>
        </w:tc>
      </w:tr>
      <w:tr w:rsidR="00BB443A">
        <w:tc>
          <w:tcPr>
            <w:tcW w:w="10620" w:type="dxa"/>
            <w:gridSpan w:val="2"/>
          </w:tcPr>
          <w:p w:rsidR="00BB443A" w:rsidRDefault="005164D8">
            <w:pPr>
              <w:rPr>
                <w:b/>
              </w:rPr>
            </w:pPr>
            <w:r>
              <w:rPr>
                <w:b/>
              </w:rPr>
              <w:t xml:space="preserve">Origins </w:t>
            </w:r>
          </w:p>
          <w:p w:rsidR="00BB443A" w:rsidRDefault="005164D8">
            <w:r>
              <w:t xml:space="preserve">What was life like for Vikings? </w:t>
            </w:r>
          </w:p>
          <w:p w:rsidR="00BB443A" w:rsidRDefault="005164D8">
            <w:r>
              <w:t xml:space="preserve">When did the Vikings attack Britain? </w:t>
            </w:r>
          </w:p>
          <w:p w:rsidR="00BB443A" w:rsidRDefault="00BB443A">
            <w:pPr>
              <w:rPr>
                <w:b/>
              </w:rPr>
            </w:pPr>
          </w:p>
          <w:p w:rsidR="00BB443A" w:rsidRDefault="005164D8">
            <w:pPr>
              <w:rPr>
                <w:b/>
              </w:rPr>
            </w:pPr>
            <w:r>
              <w:rPr>
                <w:b/>
              </w:rPr>
              <w:t xml:space="preserve">Settlement </w:t>
            </w:r>
          </w:p>
          <w:p w:rsidR="00BB443A" w:rsidRDefault="005164D8">
            <w:r>
              <w:t xml:space="preserve">Where did the Vikings invade and settle? </w:t>
            </w:r>
          </w:p>
          <w:p w:rsidR="00BB443A" w:rsidRDefault="005164D8">
            <w:r>
              <w:t xml:space="preserve">Why were the Vikings so feared and successful? </w:t>
            </w:r>
          </w:p>
          <w:p w:rsidR="00BB443A" w:rsidRDefault="005164D8">
            <w:r>
              <w:t xml:space="preserve">Struggle for power When were the Vikings most powerful? </w:t>
            </w:r>
          </w:p>
          <w:p w:rsidR="00BB443A" w:rsidRDefault="005164D8">
            <w:r>
              <w:t xml:space="preserve">What peace was agreed between the Anglo-Saxons and Vikings? </w:t>
            </w:r>
          </w:p>
          <w:p w:rsidR="00BB443A" w:rsidRDefault="00BB443A">
            <w:pPr>
              <w:rPr>
                <w:b/>
              </w:rPr>
            </w:pPr>
          </w:p>
          <w:p w:rsidR="00BB443A" w:rsidRDefault="005164D8">
            <w:pPr>
              <w:rPr>
                <w:b/>
              </w:rPr>
            </w:pPr>
            <w:r>
              <w:rPr>
                <w:b/>
              </w:rPr>
              <w:t xml:space="preserve">Consequence </w:t>
            </w:r>
          </w:p>
          <w:p w:rsidR="00BB443A" w:rsidRDefault="005164D8">
            <w:r>
              <w:t xml:space="preserve">What happened to the Vikings in England? </w:t>
            </w:r>
          </w:p>
          <w:p w:rsidR="00BB443A" w:rsidRDefault="005164D8">
            <w:r>
              <w:t>Why did the Normans and Vikings both think they had the right to the throne of England?</w:t>
            </w:r>
          </w:p>
          <w:p w:rsidR="00BB443A" w:rsidRDefault="00BB443A"/>
        </w:tc>
      </w:tr>
      <w:tr w:rsidR="00BB443A">
        <w:tc>
          <w:tcPr>
            <w:tcW w:w="10620" w:type="dxa"/>
            <w:gridSpan w:val="2"/>
            <w:shd w:val="clear" w:color="auto" w:fill="9CC3E5"/>
          </w:tcPr>
          <w:p w:rsidR="00BB443A" w:rsidRDefault="005164D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Vocabulary – You need to be able to understand and be able to use these words by the end of this unit</w:t>
            </w:r>
          </w:p>
        </w:tc>
      </w:tr>
      <w:tr w:rsidR="00BB443A">
        <w:tc>
          <w:tcPr>
            <w:tcW w:w="4500" w:type="dxa"/>
          </w:tcPr>
          <w:p w:rsidR="00BB443A" w:rsidRPr="005164D8" w:rsidRDefault="005164D8">
            <w:r>
              <w:rPr>
                <w:b/>
              </w:rPr>
              <w:t xml:space="preserve">repelled – </w:t>
            </w:r>
            <w:r>
              <w:t>forced back to stop an attack</w:t>
            </w:r>
          </w:p>
        </w:tc>
        <w:tc>
          <w:tcPr>
            <w:tcW w:w="6120" w:type="dxa"/>
          </w:tcPr>
          <w:p w:rsidR="00BB443A" w:rsidRPr="005164D8" w:rsidRDefault="005164D8">
            <w:r>
              <w:rPr>
                <w:b/>
              </w:rPr>
              <w:t xml:space="preserve">heathen – </w:t>
            </w:r>
            <w:r>
              <w:t>a person who does not belong to a main religion</w:t>
            </w:r>
          </w:p>
        </w:tc>
      </w:tr>
      <w:tr w:rsidR="00BB443A">
        <w:trPr>
          <w:trHeight w:val="270"/>
        </w:trPr>
        <w:tc>
          <w:tcPr>
            <w:tcW w:w="4500" w:type="dxa"/>
          </w:tcPr>
          <w:p w:rsidR="00BB443A" w:rsidRPr="005164D8" w:rsidRDefault="005164D8">
            <w:pPr>
              <w:rPr>
                <w:b/>
              </w:rPr>
            </w:pPr>
            <w:r>
              <w:rPr>
                <w:b/>
              </w:rPr>
              <w:t xml:space="preserve">tapestry- </w:t>
            </w:r>
            <w:r>
              <w:t>a piece of cloth with a picture created by weaving or sewing</w:t>
            </w:r>
            <w:r>
              <w:rPr>
                <w:b/>
              </w:rPr>
              <w:t xml:space="preserve"> </w:t>
            </w:r>
          </w:p>
        </w:tc>
        <w:tc>
          <w:tcPr>
            <w:tcW w:w="6120" w:type="dxa"/>
          </w:tcPr>
          <w:p w:rsidR="00BB443A" w:rsidRPr="005164D8" w:rsidRDefault="005164D8">
            <w:pPr>
              <w:rPr>
                <w:b/>
              </w:rPr>
            </w:pPr>
            <w:r>
              <w:rPr>
                <w:b/>
              </w:rPr>
              <w:t xml:space="preserve">chronicle – </w:t>
            </w:r>
            <w:r>
              <w:t>a factual written account of historical events</w:t>
            </w:r>
            <w:r>
              <w:rPr>
                <w:b/>
              </w:rPr>
              <w:t xml:space="preserve"> </w:t>
            </w:r>
          </w:p>
        </w:tc>
      </w:tr>
      <w:tr w:rsidR="00BB443A">
        <w:trPr>
          <w:trHeight w:val="270"/>
        </w:trPr>
        <w:tc>
          <w:tcPr>
            <w:tcW w:w="4500" w:type="dxa"/>
          </w:tcPr>
          <w:p w:rsidR="00BB443A" w:rsidRPr="005164D8" w:rsidRDefault="005164D8">
            <w:r>
              <w:rPr>
                <w:b/>
              </w:rPr>
              <w:t>confessor-</w:t>
            </w:r>
            <w:r>
              <w:t xml:space="preserve"> someone who has born witness to their religious faith by their life</w:t>
            </w:r>
          </w:p>
        </w:tc>
        <w:tc>
          <w:tcPr>
            <w:tcW w:w="6120" w:type="dxa"/>
          </w:tcPr>
          <w:p w:rsidR="00BB443A" w:rsidRPr="005164D8" w:rsidRDefault="005164D8">
            <w:r>
              <w:rPr>
                <w:b/>
              </w:rPr>
              <w:t>chieftain</w:t>
            </w:r>
            <w:r>
              <w:t xml:space="preserve"> – the leader of a people or a clan</w:t>
            </w:r>
          </w:p>
        </w:tc>
      </w:tr>
      <w:tr w:rsidR="00BB443A">
        <w:trPr>
          <w:trHeight w:val="270"/>
        </w:trPr>
        <w:tc>
          <w:tcPr>
            <w:tcW w:w="4500" w:type="dxa"/>
          </w:tcPr>
          <w:p w:rsidR="00BB443A" w:rsidRPr="005164D8" w:rsidRDefault="005164D8">
            <w:r>
              <w:rPr>
                <w:b/>
              </w:rPr>
              <w:t xml:space="preserve">converted- </w:t>
            </w:r>
            <w:r>
              <w:t>changed to a new religion</w:t>
            </w:r>
          </w:p>
        </w:tc>
        <w:tc>
          <w:tcPr>
            <w:tcW w:w="6120" w:type="dxa"/>
          </w:tcPr>
          <w:p w:rsidR="00BB443A" w:rsidRPr="005164D8" w:rsidRDefault="005164D8">
            <w:r>
              <w:rPr>
                <w:b/>
              </w:rPr>
              <w:t>fjord</w:t>
            </w:r>
            <w:r>
              <w:t xml:space="preserve"> – a long, narrow, deep inlet of the sea between high cliffs</w:t>
            </w:r>
          </w:p>
        </w:tc>
      </w:tr>
      <w:tr w:rsidR="00BB443A">
        <w:trPr>
          <w:trHeight w:val="210"/>
        </w:trPr>
        <w:tc>
          <w:tcPr>
            <w:tcW w:w="4500" w:type="dxa"/>
          </w:tcPr>
          <w:p w:rsidR="00BB443A" w:rsidRPr="005164D8" w:rsidRDefault="005164D8">
            <w:r>
              <w:rPr>
                <w:b/>
              </w:rPr>
              <w:t>legend-</w:t>
            </w:r>
            <w:r>
              <w:t>a traditional story regarded as historical but not verified</w:t>
            </w:r>
          </w:p>
        </w:tc>
        <w:tc>
          <w:tcPr>
            <w:tcW w:w="6120" w:type="dxa"/>
          </w:tcPr>
          <w:p w:rsidR="00BB443A" w:rsidRPr="005164D8" w:rsidRDefault="005164D8">
            <w:r>
              <w:rPr>
                <w:b/>
              </w:rPr>
              <w:t>manuscript</w:t>
            </w:r>
            <w:r>
              <w:t xml:space="preserve"> – document written by hand</w:t>
            </w:r>
          </w:p>
        </w:tc>
      </w:tr>
      <w:tr w:rsidR="00BB443A">
        <w:trPr>
          <w:trHeight w:val="540"/>
        </w:trPr>
        <w:tc>
          <w:tcPr>
            <w:tcW w:w="4500" w:type="dxa"/>
          </w:tcPr>
          <w:p w:rsidR="00BB443A" w:rsidRPr="005164D8" w:rsidRDefault="005164D8">
            <w:r>
              <w:rPr>
                <w:b/>
              </w:rPr>
              <w:t xml:space="preserve">brutality – </w:t>
            </w:r>
            <w:r>
              <w:t>savage physical violence</w:t>
            </w:r>
          </w:p>
        </w:tc>
        <w:tc>
          <w:tcPr>
            <w:tcW w:w="6120" w:type="dxa"/>
          </w:tcPr>
          <w:p w:rsidR="00BB443A" w:rsidRPr="005164D8" w:rsidRDefault="005164D8">
            <w:r>
              <w:rPr>
                <w:b/>
              </w:rPr>
              <w:t>o</w:t>
            </w:r>
            <w:bookmarkStart w:id="0" w:name="_GoBack"/>
            <w:bookmarkEnd w:id="0"/>
            <w:r>
              <w:rPr>
                <w:b/>
              </w:rPr>
              <w:t>usted</w:t>
            </w:r>
            <w:r>
              <w:t xml:space="preserve"> – driven out of a position or place</w:t>
            </w:r>
          </w:p>
        </w:tc>
      </w:tr>
    </w:tbl>
    <w:p w:rsidR="00BB443A" w:rsidRDefault="00BB443A"/>
    <w:sectPr w:rsidR="00BB443A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64D8">
      <w:pPr>
        <w:spacing w:after="0" w:line="240" w:lineRule="auto"/>
      </w:pPr>
      <w:r>
        <w:separator/>
      </w:r>
    </w:p>
  </w:endnote>
  <w:endnote w:type="continuationSeparator" w:id="0">
    <w:p w:rsidR="00000000" w:rsidRDefault="0051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43A" w:rsidRDefault="005164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66975" cy="485775"/>
          <wp:effectExtent l="0" t="0" r="0" b="0"/>
          <wp:docPr id="229" name="image2.png" descr="https://lh5.googleusercontent.com/-mIf-DWA5ZcQSPr2A-cBUT-gldG9EA7H5L9b9PYp0DKB82ROLTan0kzjNkjFW-vn_2uUkkYLpSCz9ApK9hoWwlihu11QCZaIxl5w0dygiXtlnvV-uIBJCBSa0b7UQOaVs7bN0zU=s16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5.googleusercontent.com/-mIf-DWA5ZcQSPr2A-cBUT-gldG9EA7H5L9b9PYp0DKB82ROLTan0kzjNkjFW-vn_2uUkkYLpSCz9ApK9hoWwlihu11QCZaIxl5w0dygiXtlnvV-uIBJCBSa0b7UQOaVs7bN0zU=s16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64D8">
      <w:pPr>
        <w:spacing w:after="0" w:line="240" w:lineRule="auto"/>
      </w:pPr>
      <w:r>
        <w:separator/>
      </w:r>
    </w:p>
  </w:footnote>
  <w:footnote w:type="continuationSeparator" w:id="0">
    <w:p w:rsidR="00000000" w:rsidRDefault="00516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3A"/>
    <w:rsid w:val="001136D7"/>
    <w:rsid w:val="005164D8"/>
    <w:rsid w:val="006A0C4E"/>
    <w:rsid w:val="00BB443A"/>
    <w:rsid w:val="00F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1BB0"/>
  <w15:docId w15:val="{88646D81-7C00-4FE4-8D5C-EADF1527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30"/>
  </w:style>
  <w:style w:type="paragraph" w:styleId="Footer">
    <w:name w:val="footer"/>
    <w:basedOn w:val="Normal"/>
    <w:link w:val="FooterChar"/>
    <w:uiPriority w:val="99"/>
    <w:unhideWhenUsed/>
    <w:rsid w:val="003E1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3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kUyz0/VoINbdUmNR3WDtlMGcKQ==">AMUW2mUHzQGtexObLApbZOKl8f+IEijmX6umZjKROTJIcknJOd7PLgKGl9uHPKNJUOqRa7qkHtjiP7j8RkQRO8OgO1qj33hBekzZvqa5GClfGqaX0guA1/w=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Garbutt Ruth</dc:creator>
  <cp:lastModifiedBy>Ellen Turner</cp:lastModifiedBy>
  <cp:revision>3</cp:revision>
  <dcterms:created xsi:type="dcterms:W3CDTF">2024-02-28T19:36:00Z</dcterms:created>
  <dcterms:modified xsi:type="dcterms:W3CDTF">2024-02-28T20:14:00Z</dcterms:modified>
</cp:coreProperties>
</file>